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7BC5" w14:textId="4CCF5D09" w:rsidR="002037CE" w:rsidRPr="009C1096" w:rsidRDefault="002037CE" w:rsidP="0011157C">
      <w:pPr>
        <w:jc w:val="center"/>
        <w:rPr>
          <w:rFonts w:ascii="David" w:hAnsi="David" w:cs="David"/>
          <w:sz w:val="28"/>
          <w:szCs w:val="28"/>
          <w:rtl/>
        </w:rPr>
      </w:pPr>
      <w:bookmarkStart w:id="0" w:name="_GoBack"/>
      <w:r w:rsidRPr="009C1096">
        <w:rPr>
          <w:rFonts w:ascii="David" w:hAnsi="David" w:cs="David"/>
          <w:sz w:val="28"/>
          <w:szCs w:val="28"/>
          <w:rtl/>
        </w:rPr>
        <w:t>אורות ישראל</w:t>
      </w:r>
    </w:p>
    <w:p w14:paraId="4A30FFC8" w14:textId="3BB3DBF4" w:rsidR="002037CE" w:rsidRPr="009C1096" w:rsidRDefault="002037CE" w:rsidP="0011157C">
      <w:pPr>
        <w:jc w:val="center"/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>מכללה אקדמית לחנוך</w:t>
      </w:r>
    </w:p>
    <w:p w14:paraId="6B11BA1B" w14:textId="71A7A8F4" w:rsidR="00597414" w:rsidRPr="009C1096" w:rsidRDefault="00C00ABE" w:rsidP="0011157C">
      <w:pPr>
        <w:jc w:val="center"/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שם הקורס: 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>תקשורת ותרבות</w:t>
      </w:r>
    </w:p>
    <w:p w14:paraId="221D9240" w14:textId="2048E5AC" w:rsidR="00C00ABE" w:rsidRPr="009C1096" w:rsidRDefault="00C00ABE" w:rsidP="0011157C">
      <w:pPr>
        <w:jc w:val="center"/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>שנה"ל תש"פ</w:t>
      </w:r>
      <w:r w:rsidR="00A72487"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קורס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סמיסטריאלי</w:t>
      </w:r>
      <w:proofErr w:type="spellEnd"/>
    </w:p>
    <w:p w14:paraId="63805F37" w14:textId="77777777" w:rsidR="00C00ABE" w:rsidRPr="009C1096" w:rsidRDefault="00C00ABE">
      <w:pPr>
        <w:rPr>
          <w:rFonts w:ascii="David" w:hAnsi="David" w:cs="David"/>
          <w:sz w:val="28"/>
          <w:szCs w:val="28"/>
          <w:rtl/>
        </w:rPr>
      </w:pPr>
    </w:p>
    <w:p w14:paraId="4ED1A323" w14:textId="77777777" w:rsidR="00C00ABE" w:rsidRPr="009C1096" w:rsidRDefault="00C00ABE">
      <w:pPr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שם המרצה: בני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טיטלבוים</w:t>
      </w:r>
      <w:proofErr w:type="spellEnd"/>
    </w:p>
    <w:p w14:paraId="5B6C4D9B" w14:textId="77777777" w:rsidR="00C00ABE" w:rsidRPr="009C1096" w:rsidRDefault="00C00ABE">
      <w:pPr>
        <w:rPr>
          <w:rFonts w:ascii="David" w:hAnsi="David" w:cs="David"/>
          <w:sz w:val="28"/>
          <w:szCs w:val="28"/>
          <w:rtl/>
        </w:rPr>
      </w:pPr>
    </w:p>
    <w:p w14:paraId="64EA0F9E" w14:textId="77777777" w:rsidR="00C00ABE" w:rsidRPr="009C1096" w:rsidRDefault="00C00ABE">
      <w:pPr>
        <w:rPr>
          <w:rFonts w:ascii="David" w:hAnsi="David" w:cs="David"/>
          <w:b/>
          <w:bCs/>
          <w:sz w:val="28"/>
          <w:szCs w:val="28"/>
          <w:rtl/>
        </w:rPr>
      </w:pPr>
      <w:r w:rsidRPr="009C1096">
        <w:rPr>
          <w:rFonts w:ascii="David" w:hAnsi="David" w:cs="David"/>
          <w:b/>
          <w:bCs/>
          <w:sz w:val="28"/>
          <w:szCs w:val="28"/>
          <w:rtl/>
        </w:rPr>
        <w:t>תוכן הקורס:</w:t>
      </w:r>
    </w:p>
    <w:p w14:paraId="02661836" w14:textId="1DCC6465" w:rsidR="00C00ABE" w:rsidRPr="009C1096" w:rsidRDefault="00C00ABE">
      <w:pPr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>בקורס נבחן את מלחמת התרבות המתחוללת בישראל כפי שהיא משתקפת בתקשורת ובעיתונות</w:t>
      </w:r>
      <w:r w:rsidR="00211703" w:rsidRPr="009C1096">
        <w:rPr>
          <w:rFonts w:ascii="David" w:hAnsi="David" w:cs="David"/>
          <w:sz w:val="28"/>
          <w:szCs w:val="28"/>
          <w:rtl/>
        </w:rPr>
        <w:t xml:space="preserve">. </w:t>
      </w:r>
    </w:p>
    <w:p w14:paraId="37C6DEFE" w14:textId="77777777" w:rsidR="00A72487" w:rsidRPr="009C1096" w:rsidRDefault="00A72487">
      <w:pPr>
        <w:rPr>
          <w:rFonts w:ascii="David" w:hAnsi="David" w:cs="David"/>
          <w:b/>
          <w:bCs/>
          <w:sz w:val="28"/>
          <w:szCs w:val="28"/>
          <w:rtl/>
        </w:rPr>
      </w:pPr>
    </w:p>
    <w:p w14:paraId="21BB941B" w14:textId="279FC7F6" w:rsidR="00C00ABE" w:rsidRPr="009C1096" w:rsidRDefault="00C00ABE">
      <w:pPr>
        <w:rPr>
          <w:rFonts w:ascii="David" w:hAnsi="David" w:cs="David"/>
          <w:b/>
          <w:bCs/>
          <w:sz w:val="28"/>
          <w:szCs w:val="28"/>
          <w:rtl/>
        </w:rPr>
      </w:pPr>
      <w:r w:rsidRPr="009C1096">
        <w:rPr>
          <w:rFonts w:ascii="David" w:hAnsi="David" w:cs="David"/>
          <w:b/>
          <w:bCs/>
          <w:sz w:val="28"/>
          <w:szCs w:val="28"/>
          <w:rtl/>
        </w:rPr>
        <w:t>מטרות הקורס:</w:t>
      </w:r>
    </w:p>
    <w:p w14:paraId="342D8409" w14:textId="77777777" w:rsidR="00C00ABE" w:rsidRPr="009C1096" w:rsidRDefault="00C00ABE" w:rsidP="00C00AB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הכרות עם מוקדי הכוח בתקשורת ולהבין את האידיאולוגיה העומדת מאחורי פועלם</w:t>
      </w:r>
    </w:p>
    <w:p w14:paraId="512F2EE6" w14:textId="77777777" w:rsidR="00C00ABE" w:rsidRPr="009C1096" w:rsidRDefault="00C00ABE" w:rsidP="00C00AB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זיהוי ההלימה בין התקשורת לעולם המשפט, האקדמיה ומוקדי כוח אחרים</w:t>
      </w:r>
    </w:p>
    <w:p w14:paraId="1A272165" w14:textId="77777777" w:rsidR="00C00ABE" w:rsidRPr="009C1096" w:rsidRDefault="00C00ABE" w:rsidP="00C00AB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מדוע זה נמשך שנות דור, מבט צופה פני עתיד ודרכי פעולה אפשריות</w:t>
      </w:r>
    </w:p>
    <w:p w14:paraId="46FB00E0" w14:textId="77777777" w:rsidR="00A72487" w:rsidRPr="009C1096" w:rsidRDefault="00A72487" w:rsidP="00C00ABE">
      <w:pPr>
        <w:rPr>
          <w:rFonts w:ascii="David" w:hAnsi="David" w:cs="David"/>
          <w:b/>
          <w:bCs/>
          <w:sz w:val="28"/>
          <w:szCs w:val="28"/>
          <w:rtl/>
        </w:rPr>
      </w:pPr>
    </w:p>
    <w:p w14:paraId="6A38F27C" w14:textId="636579B5" w:rsidR="00C00ABE" w:rsidRPr="009C1096" w:rsidRDefault="00C00ABE" w:rsidP="00C00ABE">
      <w:pPr>
        <w:rPr>
          <w:rFonts w:ascii="David" w:hAnsi="David" w:cs="David"/>
          <w:b/>
          <w:bCs/>
          <w:sz w:val="28"/>
          <w:szCs w:val="28"/>
        </w:rPr>
      </w:pPr>
      <w:r w:rsidRPr="009C1096">
        <w:rPr>
          <w:rFonts w:ascii="David" w:hAnsi="David" w:cs="David"/>
          <w:b/>
          <w:bCs/>
          <w:sz w:val="28"/>
          <w:szCs w:val="28"/>
          <w:rtl/>
        </w:rPr>
        <w:t>ראשי פרקים</w:t>
      </w:r>
    </w:p>
    <w:p w14:paraId="25BB743D" w14:textId="77777777" w:rsidR="00C00ABE" w:rsidRPr="009C1096" w:rsidRDefault="00C00ABE" w:rsidP="00C00AB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קריאה בכתבי מובילי דעת קהל מרכזיים. מה הם חושבים תפקידם ומה עמדתם לגבי התרחשויות וזרמים תת קרקעיים בעולם העיתונות</w:t>
      </w:r>
    </w:p>
    <w:p w14:paraId="2366FEEF" w14:textId="77777777" w:rsidR="00C00ABE" w:rsidRPr="009C1096" w:rsidRDefault="00C00ABE" w:rsidP="00C00AB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שלטון המשפט. קריאה בפסקי דין של בית המשפט העליון בשבתו כבג"צ. עתירות שעניינם היה הגנה על זכויות הפרט המזוהה עם הימין</w:t>
      </w:r>
    </w:p>
    <w:p w14:paraId="414EE832" w14:textId="77777777" w:rsidR="00DF0AD6" w:rsidRPr="009C1096" w:rsidRDefault="00C00ABE" w:rsidP="00C00AB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המשך </w:t>
      </w:r>
      <w:r w:rsidR="00DF0AD6" w:rsidRPr="009C1096">
        <w:rPr>
          <w:rFonts w:ascii="David" w:hAnsi="David" w:cs="David"/>
          <w:sz w:val="28"/>
          <w:szCs w:val="28"/>
          <w:rtl/>
        </w:rPr>
        <w:t xml:space="preserve">שלטון </w:t>
      </w:r>
      <w:r w:rsidRPr="009C1096">
        <w:rPr>
          <w:rFonts w:ascii="David" w:hAnsi="David" w:cs="David"/>
          <w:sz w:val="28"/>
          <w:szCs w:val="28"/>
          <w:rtl/>
        </w:rPr>
        <w:t>המשפט</w:t>
      </w:r>
      <w:r w:rsidR="00DF0AD6" w:rsidRPr="009C1096">
        <w:rPr>
          <w:rFonts w:ascii="David" w:hAnsi="David" w:cs="David"/>
          <w:sz w:val="28"/>
          <w:szCs w:val="28"/>
          <w:rtl/>
        </w:rPr>
        <w:t>. אופן סיקור המהפכה של אהרון ברק ששינתה את פירמידת השלטון בישראל. הביקורת מימין ומשמאל</w:t>
      </w:r>
    </w:p>
    <w:p w14:paraId="0B2EAA0C" w14:textId="77777777" w:rsidR="00DF0AD6" w:rsidRPr="009C1096" w:rsidRDefault="00DF0AD6" w:rsidP="00C00ABE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ניתוח מעמיק של אירוע תקשורת מכוננים. מינוי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הרבצ"ר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 xml:space="preserve"> הרב אייל קרים, הרב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נאומבורג</w:t>
      </w:r>
      <w:proofErr w:type="spellEnd"/>
    </w:p>
    <w:p w14:paraId="183E46B5" w14:textId="77777777" w:rsidR="00C00ABE" w:rsidRPr="009C1096" w:rsidRDefault="00DF0AD6" w:rsidP="00DF0AD6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lastRenderedPageBreak/>
        <w:t xml:space="preserve">האם התקשורת ימנית ? הוגי דעות חילונים משיבים מלחמה. עיון </w:t>
      </w:r>
    </w:p>
    <w:p w14:paraId="282B5802" w14:textId="77777777" w:rsidR="00DF0AD6" w:rsidRPr="009C1096" w:rsidRDefault="00DF0AD6" w:rsidP="00DF0AD6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ראש הממשלה בנימין נתניהו. יחסיו עם התקשורת כנייר לקמוס להלוך הרוחות</w:t>
      </w:r>
    </w:p>
    <w:p w14:paraId="21DC1ECB" w14:textId="1359EB52" w:rsidR="00DF0AD6" w:rsidRPr="009C1096" w:rsidRDefault="00DF0AD6" w:rsidP="00DF0AD6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צפייה וניתוח כתבות, פרשנויות, נרטיב תקשורתי</w:t>
      </w:r>
      <w:r w:rsidR="00770D65" w:rsidRPr="009C1096">
        <w:rPr>
          <w:rFonts w:ascii="David" w:hAnsi="David" w:cs="David"/>
          <w:sz w:val="28"/>
          <w:szCs w:val="28"/>
          <w:rtl/>
        </w:rPr>
        <w:t xml:space="preserve">. כיצד ממסגרים סיפור </w:t>
      </w:r>
    </w:p>
    <w:p w14:paraId="6985078A" w14:textId="77777777" w:rsidR="00A72487" w:rsidRPr="009C1096" w:rsidRDefault="00A72487" w:rsidP="00DF0AD6">
      <w:pPr>
        <w:rPr>
          <w:rFonts w:ascii="David" w:hAnsi="David" w:cs="David"/>
          <w:b/>
          <w:bCs/>
          <w:sz w:val="28"/>
          <w:szCs w:val="28"/>
          <w:rtl/>
        </w:rPr>
      </w:pPr>
    </w:p>
    <w:p w14:paraId="149611F6" w14:textId="265D6F56" w:rsidR="00DF0AD6" w:rsidRPr="009C1096" w:rsidRDefault="00DF0AD6" w:rsidP="00DF0AD6">
      <w:pPr>
        <w:rPr>
          <w:rFonts w:ascii="David" w:hAnsi="David" w:cs="David"/>
          <w:b/>
          <w:bCs/>
          <w:sz w:val="28"/>
          <w:szCs w:val="28"/>
          <w:rtl/>
        </w:rPr>
      </w:pPr>
      <w:r w:rsidRPr="009C1096">
        <w:rPr>
          <w:rFonts w:ascii="David" w:hAnsi="David" w:cs="David"/>
          <w:b/>
          <w:bCs/>
          <w:sz w:val="28"/>
          <w:szCs w:val="28"/>
          <w:rtl/>
        </w:rPr>
        <w:t>דרישות ומטלות הקורס</w:t>
      </w:r>
    </w:p>
    <w:p w14:paraId="5C3BD764" w14:textId="77777777" w:rsidR="00DF0AD6" w:rsidRPr="009C1096" w:rsidRDefault="00DF0AD6" w:rsidP="00DF0AD6">
      <w:pPr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>ביצוע עבודת אמצע (50%)</w:t>
      </w:r>
    </w:p>
    <w:p w14:paraId="7EC30D09" w14:textId="77777777" w:rsidR="00DF0AD6" w:rsidRPr="009C1096" w:rsidRDefault="00DF0AD6" w:rsidP="00DF0AD6">
      <w:pPr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מבחן (50%) </w:t>
      </w:r>
    </w:p>
    <w:p w14:paraId="397D86D4" w14:textId="77777777" w:rsidR="00A72487" w:rsidRPr="009C1096" w:rsidRDefault="00A72487" w:rsidP="00DF0AD6">
      <w:pPr>
        <w:rPr>
          <w:rFonts w:ascii="David" w:hAnsi="David" w:cs="David"/>
          <w:b/>
          <w:bCs/>
          <w:sz w:val="28"/>
          <w:szCs w:val="28"/>
          <w:rtl/>
        </w:rPr>
      </w:pPr>
    </w:p>
    <w:p w14:paraId="1BD82030" w14:textId="2F7F160C" w:rsidR="0011157C" w:rsidRPr="009C1096" w:rsidRDefault="0011157C" w:rsidP="00DF0AD6">
      <w:pPr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b/>
          <w:bCs/>
          <w:sz w:val="28"/>
          <w:szCs w:val="28"/>
          <w:rtl/>
        </w:rPr>
        <w:t>דרכי התקשרות עם המרצה</w:t>
      </w:r>
      <w:r w:rsidRPr="009C1096">
        <w:rPr>
          <w:rFonts w:ascii="David" w:hAnsi="David" w:cs="David"/>
          <w:sz w:val="28"/>
          <w:szCs w:val="28"/>
          <w:rtl/>
        </w:rPr>
        <w:t xml:space="preserve"> –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ווטסאפ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 xml:space="preserve"> 052-6600235</w:t>
      </w:r>
    </w:p>
    <w:p w14:paraId="4D57861D" w14:textId="77777777" w:rsidR="0011157C" w:rsidRPr="009C1096" w:rsidRDefault="0011157C" w:rsidP="00DF0AD6">
      <w:pPr>
        <w:rPr>
          <w:rFonts w:ascii="David" w:hAnsi="David" w:cs="David"/>
          <w:sz w:val="28"/>
          <w:szCs w:val="28"/>
          <w:rtl/>
        </w:rPr>
      </w:pPr>
    </w:p>
    <w:p w14:paraId="678F6DA4" w14:textId="77777777" w:rsidR="0011157C" w:rsidRPr="009C1096" w:rsidRDefault="0011157C" w:rsidP="00DF0AD6">
      <w:pPr>
        <w:rPr>
          <w:rFonts w:ascii="David" w:hAnsi="David" w:cs="David"/>
          <w:b/>
          <w:bCs/>
          <w:sz w:val="28"/>
          <w:szCs w:val="28"/>
          <w:rtl/>
        </w:rPr>
      </w:pPr>
      <w:r w:rsidRPr="009C1096">
        <w:rPr>
          <w:rFonts w:ascii="David" w:hAnsi="David" w:cs="David"/>
          <w:b/>
          <w:bCs/>
          <w:sz w:val="28"/>
          <w:szCs w:val="28"/>
          <w:rtl/>
        </w:rPr>
        <w:t>ביבליוגרפיה</w:t>
      </w:r>
    </w:p>
    <w:p w14:paraId="0C3E0571" w14:textId="301EB3DF" w:rsidR="0011157C" w:rsidRPr="009C1096" w:rsidRDefault="00A72487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ד' </w:t>
      </w:r>
      <w:r w:rsidR="0011157C" w:rsidRPr="009C1096">
        <w:rPr>
          <w:rFonts w:ascii="David" w:hAnsi="David" w:cs="David"/>
          <w:sz w:val="28"/>
          <w:szCs w:val="28"/>
          <w:rtl/>
        </w:rPr>
        <w:t>פרידמן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3D1D5E" w:rsidRPr="009C1096">
        <w:rPr>
          <w:rFonts w:ascii="David" w:hAnsi="David" w:cs="David"/>
          <w:sz w:val="28"/>
          <w:szCs w:val="28"/>
          <w:rtl/>
        </w:rPr>
        <w:t xml:space="preserve"> "נפלאות הפרשנות"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3D1D5E" w:rsidRPr="009C1096">
        <w:rPr>
          <w:rFonts w:ascii="David" w:hAnsi="David" w:cs="David"/>
          <w:sz w:val="28"/>
          <w:szCs w:val="28"/>
          <w:rtl/>
        </w:rPr>
        <w:t xml:space="preserve"> בתוך: ד' פרידמן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11157C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11157C" w:rsidRPr="009C1096">
        <w:rPr>
          <w:rFonts w:ascii="David" w:hAnsi="David" w:cs="David"/>
          <w:b/>
          <w:bCs/>
          <w:sz w:val="28"/>
          <w:szCs w:val="28"/>
          <w:rtl/>
        </w:rPr>
        <w:t>הארנק והחרב-המהפכה המשפטית ושברה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>,</w:t>
      </w:r>
      <w:r w:rsidR="0011157C" w:rsidRPr="009C1096">
        <w:rPr>
          <w:rFonts w:ascii="David" w:hAnsi="David" w:cs="David"/>
          <w:sz w:val="28"/>
          <w:szCs w:val="28"/>
          <w:rtl/>
        </w:rPr>
        <w:t xml:space="preserve"> </w:t>
      </w:r>
      <w:r w:rsidRPr="009C1096">
        <w:rPr>
          <w:rFonts w:ascii="David" w:hAnsi="David" w:cs="David"/>
          <w:sz w:val="28"/>
          <w:szCs w:val="28"/>
          <w:rtl/>
        </w:rPr>
        <w:t xml:space="preserve">תל אביב: </w:t>
      </w:r>
      <w:r w:rsidR="0011157C" w:rsidRPr="009C1096">
        <w:rPr>
          <w:rFonts w:ascii="David" w:hAnsi="David" w:cs="David"/>
          <w:sz w:val="28"/>
          <w:szCs w:val="28"/>
          <w:rtl/>
        </w:rPr>
        <w:t>ידיעות ספרים 2013</w:t>
      </w:r>
      <w:r w:rsidR="007F4CEB" w:rsidRPr="009C1096">
        <w:rPr>
          <w:rFonts w:ascii="David" w:hAnsi="David" w:cs="David"/>
          <w:sz w:val="28"/>
          <w:szCs w:val="28"/>
          <w:rtl/>
        </w:rPr>
        <w:t xml:space="preserve">, עמ' </w:t>
      </w:r>
      <w:r w:rsidRPr="009C1096">
        <w:rPr>
          <w:rFonts w:ascii="David" w:hAnsi="David" w:cs="David"/>
          <w:sz w:val="28"/>
          <w:szCs w:val="28"/>
          <w:rtl/>
        </w:rPr>
        <w:t xml:space="preserve">238-226. </w:t>
      </w:r>
      <w:r w:rsidR="007F4CEB" w:rsidRPr="009C1096">
        <w:rPr>
          <w:rFonts w:ascii="David" w:hAnsi="David" w:cs="David"/>
          <w:sz w:val="28"/>
          <w:szCs w:val="28"/>
          <w:rtl/>
        </w:rPr>
        <w:t xml:space="preserve"> </w:t>
      </w:r>
    </w:p>
    <w:p w14:paraId="54FE3F06" w14:textId="1C12C2BC" w:rsidR="007F4CEB" w:rsidRPr="009C1096" w:rsidRDefault="007F4CEB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פרידמן. ד', "עידן חדש במוסד היועץ המשפטי", בתו</w:t>
      </w:r>
      <w:r w:rsidR="00A72487" w:rsidRPr="009C1096">
        <w:rPr>
          <w:rFonts w:ascii="David" w:hAnsi="David" w:cs="David"/>
          <w:sz w:val="28"/>
          <w:szCs w:val="28"/>
          <w:rtl/>
        </w:rPr>
        <w:t>ך</w:t>
      </w:r>
      <w:r w:rsidRPr="009C1096">
        <w:rPr>
          <w:rFonts w:ascii="David" w:hAnsi="David" w:cs="David"/>
          <w:sz w:val="28"/>
          <w:szCs w:val="28"/>
          <w:rtl/>
        </w:rPr>
        <w:t>: ד' פרידמן</w:t>
      </w:r>
      <w:r w:rsidR="00A72487"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 xml:space="preserve">לפני המהפכה </w:t>
      </w:r>
      <w:r w:rsidR="00A72487" w:rsidRPr="009C1096">
        <w:rPr>
          <w:rFonts w:ascii="David" w:hAnsi="David" w:cs="David"/>
          <w:b/>
          <w:bCs/>
          <w:sz w:val="28"/>
          <w:szCs w:val="28"/>
          <w:rtl/>
        </w:rPr>
        <w:t>–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 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>משפט ופוליטיקה בעידן התמימות</w:t>
      </w:r>
      <w:r w:rsidRPr="009C1096">
        <w:rPr>
          <w:rFonts w:ascii="David" w:hAnsi="David" w:cs="David"/>
          <w:sz w:val="28"/>
          <w:szCs w:val="28"/>
          <w:rtl/>
        </w:rPr>
        <w:t xml:space="preserve">, 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תל אביב, </w:t>
      </w:r>
      <w:r w:rsidRPr="009C1096">
        <w:rPr>
          <w:rFonts w:ascii="David" w:hAnsi="David" w:cs="David"/>
          <w:sz w:val="28"/>
          <w:szCs w:val="28"/>
          <w:rtl/>
        </w:rPr>
        <w:t xml:space="preserve">ידיעות 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ספרים, </w:t>
      </w:r>
      <w:r w:rsidRPr="009C1096">
        <w:rPr>
          <w:rFonts w:ascii="David" w:hAnsi="David" w:cs="David"/>
          <w:sz w:val="28"/>
          <w:szCs w:val="28"/>
          <w:rtl/>
        </w:rPr>
        <w:t>2015</w:t>
      </w:r>
      <w:r w:rsidR="00A72487"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עמ' 524-520. </w:t>
      </w:r>
      <w:r w:rsidRPr="009C1096">
        <w:rPr>
          <w:rFonts w:ascii="David" w:hAnsi="David" w:cs="David"/>
          <w:sz w:val="28"/>
          <w:szCs w:val="28"/>
          <w:rtl/>
        </w:rPr>
        <w:t xml:space="preserve">  </w:t>
      </w:r>
    </w:p>
    <w:p w14:paraId="7807176D" w14:textId="760725CF" w:rsidR="00C8412D" w:rsidRPr="009C1096" w:rsidRDefault="00A72487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א' </w:t>
      </w:r>
      <w:proofErr w:type="spellStart"/>
      <w:r w:rsidR="00D527D3" w:rsidRPr="009C1096">
        <w:rPr>
          <w:rFonts w:ascii="David" w:hAnsi="David" w:cs="David"/>
          <w:sz w:val="28"/>
          <w:szCs w:val="28"/>
          <w:rtl/>
        </w:rPr>
        <w:t>קליינברג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>,</w:t>
      </w:r>
      <w:r w:rsidR="00D527D3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7F4CEB" w:rsidRPr="009C1096">
        <w:rPr>
          <w:rFonts w:ascii="David" w:hAnsi="David" w:cs="David"/>
          <w:sz w:val="28"/>
          <w:szCs w:val="28"/>
          <w:rtl/>
        </w:rPr>
        <w:t xml:space="preserve">"מבוא קצר", בתוך: </w:t>
      </w:r>
      <w:r w:rsidR="00C8412D" w:rsidRPr="009C1096">
        <w:rPr>
          <w:rFonts w:ascii="David" w:hAnsi="David" w:cs="David"/>
          <w:b/>
          <w:bCs/>
          <w:sz w:val="28"/>
          <w:szCs w:val="28"/>
          <w:rtl/>
        </w:rPr>
        <w:t>מדריך לחילוני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8412D" w:rsidRPr="009C1096">
        <w:rPr>
          <w:rFonts w:ascii="David" w:hAnsi="David" w:cs="David"/>
          <w:b/>
          <w:bCs/>
          <w:sz w:val="28"/>
          <w:szCs w:val="28"/>
          <w:rtl/>
        </w:rPr>
        <w:t>- איך לא להאמין בלי להתנצל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C8412D" w:rsidRPr="009C1096">
        <w:rPr>
          <w:rFonts w:ascii="David" w:hAnsi="David" w:cs="David"/>
          <w:sz w:val="28"/>
          <w:szCs w:val="28"/>
          <w:rtl/>
        </w:rPr>
        <w:t xml:space="preserve"> 2019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C8412D" w:rsidRPr="009C1096">
        <w:rPr>
          <w:rFonts w:ascii="David" w:hAnsi="David" w:cs="David"/>
          <w:sz w:val="28"/>
          <w:szCs w:val="28"/>
          <w:rtl/>
        </w:rPr>
        <w:t xml:space="preserve"> </w:t>
      </w:r>
      <w:r w:rsidRPr="009C1096">
        <w:rPr>
          <w:rFonts w:ascii="David" w:hAnsi="David" w:cs="David"/>
          <w:sz w:val="28"/>
          <w:szCs w:val="28"/>
          <w:rtl/>
        </w:rPr>
        <w:t xml:space="preserve">תל אביב: </w:t>
      </w:r>
      <w:r w:rsidR="00C8412D" w:rsidRPr="009C1096">
        <w:rPr>
          <w:rFonts w:ascii="David" w:hAnsi="David" w:cs="David"/>
          <w:sz w:val="28"/>
          <w:szCs w:val="28"/>
          <w:rtl/>
        </w:rPr>
        <w:t>הוצאה פרטית</w:t>
      </w:r>
      <w:r w:rsidRPr="009C1096">
        <w:rPr>
          <w:rFonts w:ascii="David" w:hAnsi="David" w:cs="David"/>
          <w:sz w:val="28"/>
          <w:szCs w:val="28"/>
          <w:rtl/>
        </w:rPr>
        <w:t xml:space="preserve">, </w:t>
      </w:r>
      <w:r w:rsidR="007F4CEB" w:rsidRPr="009C1096">
        <w:rPr>
          <w:rFonts w:ascii="David" w:hAnsi="David" w:cs="David"/>
          <w:sz w:val="28"/>
          <w:szCs w:val="28"/>
          <w:rtl/>
        </w:rPr>
        <w:t>עמ'</w:t>
      </w:r>
      <w:r w:rsidRPr="009C1096">
        <w:rPr>
          <w:rFonts w:ascii="David" w:hAnsi="David" w:cs="David"/>
          <w:sz w:val="28"/>
          <w:szCs w:val="28"/>
          <w:rtl/>
        </w:rPr>
        <w:t xml:space="preserve"> 13-9. </w:t>
      </w:r>
    </w:p>
    <w:p w14:paraId="1E951F10" w14:textId="3BF91A92" w:rsidR="00C8412D" w:rsidRPr="009C1096" w:rsidRDefault="00C8412D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פסקי בית המשפט העליון בשבתו כב</w:t>
      </w:r>
      <w:r w:rsidR="007F4CEB" w:rsidRPr="009C1096">
        <w:rPr>
          <w:rFonts w:ascii="David" w:hAnsi="David" w:cs="David"/>
          <w:sz w:val="28"/>
          <w:szCs w:val="28"/>
          <w:rtl/>
        </w:rPr>
        <w:t>ג</w:t>
      </w:r>
      <w:r w:rsidRPr="009C1096">
        <w:rPr>
          <w:rFonts w:ascii="David" w:hAnsi="David" w:cs="David"/>
          <w:sz w:val="28"/>
          <w:szCs w:val="28"/>
          <w:rtl/>
        </w:rPr>
        <w:t>"צ. יחולקו הפניות</w:t>
      </w:r>
    </w:p>
    <w:p w14:paraId="502B0195" w14:textId="5202ACCE" w:rsidR="00C8412D" w:rsidRPr="009C1096" w:rsidRDefault="00A72487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ד' </w:t>
      </w:r>
      <w:proofErr w:type="spellStart"/>
      <w:r w:rsidR="00D527D3" w:rsidRPr="009C1096">
        <w:rPr>
          <w:rFonts w:ascii="David" w:hAnsi="David" w:cs="David"/>
          <w:sz w:val="28"/>
          <w:szCs w:val="28"/>
          <w:rtl/>
        </w:rPr>
        <w:t>קלנר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>,</w:t>
      </w:r>
      <w:r w:rsidR="00C8412D" w:rsidRPr="009C1096">
        <w:rPr>
          <w:rFonts w:ascii="David" w:hAnsi="David" w:cs="David"/>
          <w:sz w:val="28"/>
          <w:szCs w:val="28"/>
          <w:rtl/>
        </w:rPr>
        <w:t xml:space="preserve"> "חקר תרבות רב תרבותיות ותרבות התקשורת"</w:t>
      </w:r>
      <w:r w:rsidRPr="009C1096">
        <w:rPr>
          <w:rFonts w:ascii="David" w:hAnsi="David" w:cs="David"/>
          <w:sz w:val="28"/>
          <w:szCs w:val="28"/>
          <w:rtl/>
        </w:rPr>
        <w:t xml:space="preserve">, 1995, </w:t>
      </w:r>
      <w:r w:rsidR="00C8412D" w:rsidRPr="009C1096">
        <w:rPr>
          <w:rFonts w:ascii="David" w:hAnsi="David" w:cs="David"/>
          <w:sz w:val="28"/>
          <w:szCs w:val="28"/>
          <w:rtl/>
        </w:rPr>
        <w:t>בתוך</w:t>
      </w:r>
      <w:r w:rsidRPr="009C1096">
        <w:rPr>
          <w:rFonts w:ascii="David" w:hAnsi="David" w:cs="David"/>
          <w:sz w:val="28"/>
          <w:szCs w:val="28"/>
          <w:rtl/>
        </w:rPr>
        <w:t>:</w:t>
      </w:r>
      <w:r w:rsidR="00C8412D" w:rsidRPr="009C1096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C8412D" w:rsidRPr="009C1096">
        <w:rPr>
          <w:rFonts w:ascii="David" w:hAnsi="David" w:cs="David"/>
          <w:sz w:val="28"/>
          <w:szCs w:val="28"/>
        </w:rPr>
        <w:t>G.dines</w:t>
      </w:r>
      <w:proofErr w:type="spellEnd"/>
      <w:r w:rsidR="00C8412D" w:rsidRPr="009C1096">
        <w:rPr>
          <w:rFonts w:ascii="David" w:hAnsi="David" w:cs="David"/>
          <w:sz w:val="28"/>
          <w:szCs w:val="28"/>
        </w:rPr>
        <w:t xml:space="preserve"> and J. </w:t>
      </w:r>
      <w:proofErr w:type="spellStart"/>
      <w:r w:rsidR="00C8412D" w:rsidRPr="009C1096">
        <w:rPr>
          <w:rFonts w:ascii="David" w:hAnsi="David" w:cs="David"/>
          <w:sz w:val="28"/>
          <w:szCs w:val="28"/>
        </w:rPr>
        <w:t>Humez</w:t>
      </w:r>
      <w:proofErr w:type="spellEnd"/>
      <w:r w:rsidR="00C8412D" w:rsidRPr="009C1096">
        <w:rPr>
          <w:rFonts w:ascii="David" w:hAnsi="David" w:cs="David"/>
          <w:sz w:val="28"/>
          <w:szCs w:val="28"/>
        </w:rPr>
        <w:t xml:space="preserve"> (Eds.), Gender, Race and Class in The Media (p, 5-17) London: Sage</w:t>
      </w:r>
      <w:r w:rsidRPr="009C1096">
        <w:rPr>
          <w:rFonts w:ascii="David" w:hAnsi="David" w:cs="David"/>
          <w:sz w:val="28"/>
          <w:szCs w:val="28"/>
          <w:rtl/>
        </w:rPr>
        <w:t>.</w:t>
      </w:r>
    </w:p>
    <w:p w14:paraId="5DAB71FE" w14:textId="381C53B2" w:rsidR="00C8412D" w:rsidRPr="009C1096" w:rsidRDefault="00C8412D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ר</w:t>
      </w:r>
      <w:r w:rsidR="00A72487" w:rsidRPr="009C1096">
        <w:rPr>
          <w:rFonts w:ascii="David" w:hAnsi="David" w:cs="David"/>
          <w:sz w:val="28"/>
          <w:szCs w:val="28"/>
          <w:rtl/>
        </w:rPr>
        <w:t>'</w:t>
      </w:r>
      <w:r w:rsidRPr="009C1096">
        <w:rPr>
          <w:rFonts w:ascii="David" w:hAnsi="David" w:cs="David"/>
          <w:sz w:val="28"/>
          <w:szCs w:val="28"/>
          <w:rtl/>
        </w:rPr>
        <w:t xml:space="preserve"> גל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, "צה"ל </w:t>
      </w:r>
      <w:proofErr w:type="spellStart"/>
      <w:r w:rsidR="0088128F" w:rsidRPr="009C1096">
        <w:rPr>
          <w:rFonts w:ascii="David" w:hAnsi="David" w:cs="David"/>
          <w:sz w:val="28"/>
          <w:szCs w:val="28"/>
          <w:rtl/>
        </w:rPr>
        <w:t>בהדתה</w:t>
      </w:r>
      <w:proofErr w:type="spellEnd"/>
      <w:r w:rsidR="0088128F" w:rsidRPr="009C1096">
        <w:rPr>
          <w:rFonts w:ascii="David" w:hAnsi="David" w:cs="David"/>
          <w:sz w:val="28"/>
          <w:szCs w:val="28"/>
          <w:rtl/>
        </w:rPr>
        <w:t>- אז מה? הסברים, משמעויות, השלכות" בתוך</w:t>
      </w:r>
      <w:r w:rsidR="00A72487" w:rsidRPr="009C1096">
        <w:rPr>
          <w:rFonts w:ascii="David" w:hAnsi="David" w:cs="David"/>
          <w:sz w:val="28"/>
          <w:szCs w:val="28"/>
          <w:rtl/>
        </w:rPr>
        <w:t>: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ר' גל (עורך)</w:t>
      </w:r>
      <w:r w:rsidR="00A72487"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>בין הכיפה לכומתה דת פוליטיקה וצבא בישראל</w:t>
      </w:r>
      <w:r w:rsidR="00A72487" w:rsidRPr="009C1096">
        <w:rPr>
          <w:rFonts w:ascii="David" w:hAnsi="David" w:cs="David"/>
          <w:b/>
          <w:bCs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מודן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2012, </w:t>
      </w:r>
      <w:r w:rsidR="0088128F" w:rsidRPr="009C1096">
        <w:rPr>
          <w:rFonts w:ascii="David" w:hAnsi="David" w:cs="David"/>
          <w:sz w:val="28"/>
          <w:szCs w:val="28"/>
          <w:rtl/>
        </w:rPr>
        <w:t>עמ'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 615-587. 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</w:t>
      </w:r>
    </w:p>
    <w:p w14:paraId="035C43C8" w14:textId="133E4B09" w:rsidR="00D13918" w:rsidRPr="009C1096" w:rsidRDefault="007F4CEB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>ד</w:t>
      </w:r>
      <w:r w:rsidR="00A72487" w:rsidRPr="009C1096">
        <w:rPr>
          <w:rFonts w:ascii="David" w:hAnsi="David" w:cs="David"/>
          <w:sz w:val="28"/>
          <w:szCs w:val="28"/>
          <w:rtl/>
        </w:rPr>
        <w:t>'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D13918" w:rsidRPr="009C1096">
        <w:rPr>
          <w:rFonts w:ascii="David" w:hAnsi="David" w:cs="David"/>
          <w:sz w:val="28"/>
          <w:szCs w:val="28"/>
          <w:rtl/>
        </w:rPr>
        <w:t>וידיסלבסק</w:t>
      </w:r>
      <w:r w:rsidR="00A72487" w:rsidRPr="009C1096">
        <w:rPr>
          <w:rFonts w:ascii="David" w:hAnsi="David" w:cs="David"/>
          <w:sz w:val="28"/>
          <w:szCs w:val="28"/>
          <w:rtl/>
        </w:rPr>
        <w:t>י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 xml:space="preserve">, "הנרדף" בתוך: </w:t>
      </w:r>
      <w:r w:rsidR="00D527D3" w:rsidRPr="009C1096">
        <w:rPr>
          <w:rFonts w:ascii="David" w:hAnsi="David" w:cs="David"/>
          <w:sz w:val="28"/>
          <w:szCs w:val="28"/>
          <w:rtl/>
        </w:rPr>
        <w:t>ד</w:t>
      </w:r>
      <w:r w:rsidRPr="009C1096">
        <w:rPr>
          <w:rFonts w:ascii="David" w:hAnsi="David" w:cs="David"/>
          <w:sz w:val="28"/>
          <w:szCs w:val="28"/>
          <w:rtl/>
        </w:rPr>
        <w:t xml:space="preserve">'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וידיסלבסקי</w:t>
      </w:r>
      <w:proofErr w:type="spellEnd"/>
      <w:r w:rsidR="00A72487" w:rsidRPr="009C1096">
        <w:rPr>
          <w:rFonts w:ascii="David" w:hAnsi="David" w:cs="David"/>
          <w:sz w:val="28"/>
          <w:szCs w:val="28"/>
          <w:rtl/>
        </w:rPr>
        <w:t>,</w:t>
      </w:r>
      <w:r w:rsidR="00D527D3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D13918" w:rsidRPr="009C1096">
        <w:rPr>
          <w:rFonts w:ascii="David" w:hAnsi="David" w:cs="David"/>
          <w:b/>
          <w:bCs/>
          <w:sz w:val="28"/>
          <w:szCs w:val="28"/>
          <w:rtl/>
        </w:rPr>
        <w:t>סודות השווק של ביבי</w:t>
      </w:r>
      <w:r w:rsidR="0088128F" w:rsidRPr="009C1096">
        <w:rPr>
          <w:rFonts w:ascii="David" w:hAnsi="David" w:cs="David"/>
          <w:sz w:val="28"/>
          <w:szCs w:val="28"/>
          <w:rtl/>
        </w:rPr>
        <w:t>,</w:t>
      </w:r>
      <w:r w:rsidR="00D13918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הוצאת </w:t>
      </w:r>
      <w:r w:rsidR="00D13918" w:rsidRPr="009C1096">
        <w:rPr>
          <w:rFonts w:ascii="David" w:hAnsi="David" w:cs="David"/>
          <w:sz w:val="28"/>
          <w:szCs w:val="28"/>
          <w:rtl/>
        </w:rPr>
        <w:t>מדיה 10</w:t>
      </w:r>
      <w:r w:rsidR="00A72487" w:rsidRPr="009C1096">
        <w:rPr>
          <w:rFonts w:ascii="David" w:hAnsi="David" w:cs="David"/>
          <w:sz w:val="28"/>
          <w:szCs w:val="28"/>
          <w:rtl/>
        </w:rPr>
        <w:t>, ,</w:t>
      </w:r>
      <w:r w:rsidR="00D13918" w:rsidRPr="009C1096">
        <w:rPr>
          <w:rFonts w:ascii="David" w:hAnsi="David" w:cs="David"/>
          <w:sz w:val="28"/>
          <w:szCs w:val="28"/>
          <w:rtl/>
        </w:rPr>
        <w:t>2019</w:t>
      </w:r>
      <w:r w:rsidRPr="009C1096">
        <w:rPr>
          <w:rFonts w:ascii="David" w:hAnsi="David" w:cs="David"/>
          <w:sz w:val="28"/>
          <w:szCs w:val="28"/>
          <w:rtl/>
        </w:rPr>
        <w:t xml:space="preserve"> עמ</w:t>
      </w:r>
      <w:r w:rsidR="00A72487" w:rsidRPr="009C1096">
        <w:rPr>
          <w:rFonts w:ascii="David" w:hAnsi="David" w:cs="David"/>
          <w:sz w:val="28"/>
          <w:szCs w:val="28"/>
          <w:rtl/>
        </w:rPr>
        <w:t xml:space="preserve">' 263-253. 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</w:p>
    <w:p w14:paraId="3A4CDDD7" w14:textId="281F1391" w:rsidR="00D13918" w:rsidRPr="009C1096" w:rsidRDefault="00A72487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א' </w:t>
      </w:r>
      <w:r w:rsidR="0088128F" w:rsidRPr="009C1096">
        <w:rPr>
          <w:rFonts w:ascii="David" w:hAnsi="David" w:cs="David"/>
          <w:sz w:val="28"/>
          <w:szCs w:val="28"/>
          <w:rtl/>
        </w:rPr>
        <w:t>כהן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"הכיפה והכומתה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="0088128F" w:rsidRPr="009C1096">
        <w:rPr>
          <w:rFonts w:ascii="David" w:hAnsi="David" w:cs="David"/>
          <w:sz w:val="28"/>
          <w:szCs w:val="28"/>
          <w:rtl/>
        </w:rPr>
        <w:t>-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="0088128F" w:rsidRPr="009C1096">
        <w:rPr>
          <w:rFonts w:ascii="David" w:hAnsi="David" w:cs="David"/>
          <w:sz w:val="28"/>
          <w:szCs w:val="28"/>
          <w:rtl/>
        </w:rPr>
        <w:t>דימוי ומציאות: השיח הציבורי על הציונות הדתית והשירות הצבאי", בתוך ר' גל (עורך)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88128F" w:rsidRPr="009C1096">
        <w:rPr>
          <w:rFonts w:ascii="David" w:hAnsi="David" w:cs="David"/>
          <w:b/>
          <w:bCs/>
          <w:sz w:val="28"/>
          <w:szCs w:val="28"/>
          <w:rtl/>
        </w:rPr>
        <w:t>בין הכיפה לכומתה דת פוליטיקה וצבא בישראל</w:t>
      </w:r>
      <w:r w:rsidR="0088128F" w:rsidRPr="009C1096">
        <w:rPr>
          <w:rFonts w:ascii="David" w:hAnsi="David" w:cs="David"/>
          <w:sz w:val="28"/>
          <w:szCs w:val="28"/>
          <w:rtl/>
        </w:rPr>
        <w:t>, מודן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2012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עמ'</w:t>
      </w:r>
      <w:r w:rsidRPr="009C1096">
        <w:rPr>
          <w:rFonts w:ascii="David" w:hAnsi="David" w:cs="David"/>
          <w:sz w:val="28"/>
          <w:szCs w:val="28"/>
          <w:rtl/>
        </w:rPr>
        <w:t xml:space="preserve"> 293-267. 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</w:t>
      </w:r>
    </w:p>
    <w:p w14:paraId="43C0A764" w14:textId="525CAEE3" w:rsidR="00D527D3" w:rsidRPr="009C1096" w:rsidRDefault="00A72487" w:rsidP="00C8412D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lastRenderedPageBreak/>
        <w:t>א</w:t>
      </w:r>
      <w:r w:rsidR="007F4CEB" w:rsidRPr="009C1096">
        <w:rPr>
          <w:rFonts w:ascii="David" w:hAnsi="David" w:cs="David"/>
          <w:sz w:val="28"/>
          <w:szCs w:val="28"/>
          <w:rtl/>
        </w:rPr>
        <w:t xml:space="preserve">' </w:t>
      </w:r>
      <w:r w:rsidR="00D527D3" w:rsidRPr="009C1096">
        <w:rPr>
          <w:rFonts w:ascii="David" w:hAnsi="David" w:cs="David"/>
          <w:sz w:val="28"/>
          <w:szCs w:val="28"/>
          <w:rtl/>
        </w:rPr>
        <w:t>אברמוביץ</w:t>
      </w:r>
      <w:r w:rsidR="007F4CEB" w:rsidRPr="009C1096">
        <w:rPr>
          <w:rFonts w:ascii="David" w:hAnsi="David" w:cs="David"/>
          <w:sz w:val="28"/>
          <w:szCs w:val="28"/>
          <w:rtl/>
        </w:rPr>
        <w:t>,</w:t>
      </w:r>
      <w:r w:rsidR="00D527D3" w:rsidRPr="009C1096">
        <w:rPr>
          <w:rFonts w:ascii="David" w:hAnsi="David" w:cs="David"/>
          <w:sz w:val="28"/>
          <w:szCs w:val="28"/>
          <w:rtl/>
        </w:rPr>
        <w:t xml:space="preserve"> "בזכות הגיוס, בגנות ההשתמטות",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="00D527D3" w:rsidRPr="009C1096">
        <w:rPr>
          <w:rFonts w:ascii="David" w:hAnsi="David" w:cs="David"/>
          <w:sz w:val="28"/>
          <w:szCs w:val="28"/>
          <w:rtl/>
        </w:rPr>
        <w:t>בתוך: ע</w:t>
      </w:r>
      <w:r w:rsidRPr="009C1096">
        <w:rPr>
          <w:rFonts w:ascii="David" w:hAnsi="David" w:cs="David"/>
          <w:sz w:val="28"/>
          <w:szCs w:val="28"/>
          <w:rtl/>
        </w:rPr>
        <w:t>'</w:t>
      </w:r>
      <w:r w:rsidR="00D527D3" w:rsidRPr="009C1096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D527D3" w:rsidRPr="009C1096">
        <w:rPr>
          <w:rFonts w:ascii="David" w:hAnsi="David" w:cs="David"/>
          <w:sz w:val="28"/>
          <w:szCs w:val="28"/>
          <w:rtl/>
        </w:rPr>
        <w:t>בנזימן</w:t>
      </w:r>
      <w:proofErr w:type="spellEnd"/>
      <w:r w:rsidR="00D527D3" w:rsidRPr="009C1096">
        <w:rPr>
          <w:rFonts w:ascii="David" w:hAnsi="David" w:cs="David"/>
          <w:sz w:val="28"/>
          <w:szCs w:val="28"/>
          <w:rtl/>
        </w:rPr>
        <w:t xml:space="preserve"> (עורך), </w:t>
      </w:r>
      <w:r w:rsidR="00D527D3" w:rsidRPr="009C1096">
        <w:rPr>
          <w:rFonts w:ascii="David" w:hAnsi="David" w:cs="David"/>
          <w:b/>
          <w:bCs/>
          <w:sz w:val="28"/>
          <w:szCs w:val="28"/>
          <w:rtl/>
        </w:rPr>
        <w:t>איפה טעינו, עיתונאים מתבוננים על עצמם</w:t>
      </w:r>
      <w:r w:rsidR="00D527D3" w:rsidRPr="009C1096">
        <w:rPr>
          <w:rFonts w:ascii="David" w:hAnsi="David" w:cs="David"/>
          <w:sz w:val="28"/>
          <w:szCs w:val="28"/>
          <w:rtl/>
        </w:rPr>
        <w:t>, המכון הישראלי לדמוקרטיה, ירושלים</w:t>
      </w:r>
      <w:r w:rsidR="004E6EBE" w:rsidRPr="009C1096">
        <w:rPr>
          <w:rFonts w:ascii="David" w:hAnsi="David" w:cs="David"/>
          <w:sz w:val="28"/>
          <w:szCs w:val="28"/>
          <w:rtl/>
        </w:rPr>
        <w:t xml:space="preserve">, </w:t>
      </w:r>
      <w:r w:rsidR="00D527D3" w:rsidRPr="009C1096">
        <w:rPr>
          <w:rFonts w:ascii="David" w:hAnsi="David" w:cs="David"/>
          <w:sz w:val="28"/>
          <w:szCs w:val="28"/>
          <w:rtl/>
        </w:rPr>
        <w:t>2008</w:t>
      </w:r>
      <w:r w:rsidR="004E6EBE" w:rsidRPr="009C1096">
        <w:rPr>
          <w:rFonts w:ascii="David" w:hAnsi="David" w:cs="David"/>
          <w:sz w:val="28"/>
          <w:szCs w:val="28"/>
          <w:rtl/>
        </w:rPr>
        <w:t>.</w:t>
      </w:r>
    </w:p>
    <w:p w14:paraId="10A3A8C8" w14:textId="2DC5BF94" w:rsidR="00D527D3" w:rsidRPr="009C1096" w:rsidRDefault="004E6EBE" w:rsidP="001D3063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א' </w:t>
      </w:r>
      <w:r w:rsidR="0088128F" w:rsidRPr="009C1096">
        <w:rPr>
          <w:rFonts w:ascii="David" w:hAnsi="David" w:cs="David"/>
          <w:sz w:val="28"/>
          <w:szCs w:val="28"/>
          <w:rtl/>
        </w:rPr>
        <w:t>אברהם</w:t>
      </w:r>
      <w:r w:rsidRPr="009C1096">
        <w:rPr>
          <w:rFonts w:ascii="David" w:hAnsi="David" w:cs="David"/>
          <w:sz w:val="28"/>
          <w:szCs w:val="28"/>
          <w:rtl/>
        </w:rPr>
        <w:t>,</w:t>
      </w:r>
      <w:r w:rsidR="0088128F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88128F" w:rsidRPr="009C1096">
        <w:rPr>
          <w:rFonts w:ascii="David" w:hAnsi="David" w:cs="David"/>
          <w:b/>
          <w:bCs/>
          <w:sz w:val="28"/>
          <w:szCs w:val="28"/>
          <w:rtl/>
        </w:rPr>
        <w:t>עוצמה פוליטית וסיקור תקשורתי: ישראל הסמויה מעיני התקשורת : הקיבוצים, ההתנחלויות, ערי הפיתוח והיישובים הערביים בע</w:t>
      </w:r>
      <w:r w:rsidRPr="009C1096">
        <w:rPr>
          <w:rFonts w:ascii="David" w:hAnsi="David" w:cs="David"/>
          <w:b/>
          <w:bCs/>
          <w:sz w:val="28"/>
          <w:szCs w:val="28"/>
          <w:rtl/>
        </w:rPr>
        <w:t>י</w:t>
      </w:r>
      <w:r w:rsidR="0088128F" w:rsidRPr="009C1096">
        <w:rPr>
          <w:rFonts w:ascii="David" w:hAnsi="David" w:cs="David"/>
          <w:b/>
          <w:bCs/>
          <w:sz w:val="28"/>
          <w:szCs w:val="28"/>
          <w:rtl/>
        </w:rPr>
        <w:t xml:space="preserve">תונות, </w:t>
      </w:r>
      <w:r w:rsidR="0088128F" w:rsidRPr="009C1096">
        <w:rPr>
          <w:rFonts w:ascii="David" w:hAnsi="David" w:cs="David"/>
          <w:sz w:val="28"/>
          <w:szCs w:val="28"/>
          <w:rtl/>
        </w:rPr>
        <w:t>ירושלים</w:t>
      </w:r>
      <w:r w:rsidRPr="009C1096">
        <w:rPr>
          <w:rFonts w:ascii="David" w:hAnsi="David" w:cs="David"/>
          <w:sz w:val="28"/>
          <w:szCs w:val="28"/>
          <w:rtl/>
        </w:rPr>
        <w:t xml:space="preserve">: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אקדמון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 xml:space="preserve">, </w:t>
      </w:r>
      <w:r w:rsidR="0088128F" w:rsidRPr="009C1096">
        <w:rPr>
          <w:rFonts w:ascii="David" w:hAnsi="David" w:cs="David"/>
          <w:sz w:val="28"/>
          <w:szCs w:val="28"/>
          <w:rtl/>
        </w:rPr>
        <w:t>2</w:t>
      </w:r>
      <w:r w:rsidR="00D527D3" w:rsidRPr="009C1096">
        <w:rPr>
          <w:rFonts w:ascii="David" w:hAnsi="David" w:cs="David"/>
          <w:sz w:val="28"/>
          <w:szCs w:val="28"/>
          <w:rtl/>
        </w:rPr>
        <w:t>0</w:t>
      </w:r>
      <w:r w:rsidR="0088128F" w:rsidRPr="009C1096">
        <w:rPr>
          <w:rFonts w:ascii="David" w:hAnsi="David" w:cs="David"/>
          <w:sz w:val="28"/>
          <w:szCs w:val="28"/>
          <w:rtl/>
        </w:rPr>
        <w:t>01</w:t>
      </w:r>
      <w:r w:rsidRPr="009C1096">
        <w:rPr>
          <w:rFonts w:ascii="David" w:hAnsi="David" w:cs="David"/>
          <w:sz w:val="28"/>
          <w:szCs w:val="28"/>
          <w:rtl/>
        </w:rPr>
        <w:t>.</w:t>
      </w:r>
    </w:p>
    <w:p w14:paraId="3DF92620" w14:textId="7841D482" w:rsidR="00745781" w:rsidRPr="009C1096" w:rsidRDefault="00745781" w:rsidP="00D527D3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א' </w:t>
      </w:r>
      <w:proofErr w:type="spellStart"/>
      <w:r w:rsidR="002F3F27" w:rsidRPr="009C1096">
        <w:rPr>
          <w:rFonts w:ascii="David" w:hAnsi="David" w:cs="David"/>
          <w:sz w:val="28"/>
          <w:szCs w:val="28"/>
          <w:rtl/>
        </w:rPr>
        <w:t>תדמור</w:t>
      </w:r>
      <w:proofErr w:type="spellEnd"/>
      <w:r w:rsidR="00D527D3"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"היום שבו הימין לא עלה לשלטון", בתוך: א'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תדמור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 </w:t>
      </w:r>
      <w:r w:rsidR="002F3F27" w:rsidRPr="009C1096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>מדוע אתה מצביע ימין ומקבל ש</w:t>
      </w:r>
      <w:r w:rsidRPr="009C1096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>מאל?</w:t>
      </w:r>
      <w:r w:rsidR="004E6EBE" w:rsidRPr="009C1096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>,</w:t>
      </w:r>
      <w:r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 </w:t>
      </w:r>
      <w:r w:rsidR="004E6EBE"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אשקלון: </w:t>
      </w:r>
      <w:r w:rsidR="002F3F27"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>סלע מ</w:t>
      </w:r>
      <w:r w:rsidR="00D527D3"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>אי</w:t>
      </w:r>
      <w:r w:rsidR="002F3F27"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>ר</w:t>
      </w:r>
      <w:r w:rsidRPr="009C1096">
        <w:rPr>
          <w:rFonts w:ascii="David" w:hAnsi="David" w:cs="David"/>
          <w:sz w:val="28"/>
          <w:szCs w:val="28"/>
          <w:rtl/>
        </w:rPr>
        <w:t xml:space="preserve">,  </w:t>
      </w:r>
      <w:r w:rsidR="002F3F27" w:rsidRPr="009C1096">
        <w:rPr>
          <w:rFonts w:ascii="David" w:hAnsi="David" w:cs="David"/>
          <w:sz w:val="28"/>
          <w:szCs w:val="28"/>
          <w:rtl/>
        </w:rPr>
        <w:t xml:space="preserve"> </w:t>
      </w:r>
      <w:r w:rsidR="002037CE" w:rsidRPr="009C1096">
        <w:rPr>
          <w:rFonts w:ascii="David" w:hAnsi="David" w:cs="David"/>
          <w:sz w:val="28"/>
          <w:szCs w:val="28"/>
          <w:rtl/>
        </w:rPr>
        <w:t>2</w:t>
      </w:r>
      <w:r w:rsidR="002F3F27" w:rsidRPr="009C1096">
        <w:rPr>
          <w:rFonts w:ascii="David" w:hAnsi="David" w:cs="David"/>
          <w:sz w:val="28"/>
          <w:szCs w:val="28"/>
          <w:rtl/>
        </w:rPr>
        <w:t>017</w:t>
      </w:r>
      <w:r w:rsidR="004E6EBE"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sz w:val="28"/>
          <w:szCs w:val="28"/>
          <w:rtl/>
        </w:rPr>
        <w:t xml:space="preserve"> עמ'</w:t>
      </w:r>
      <w:r w:rsidR="004E6EBE" w:rsidRPr="009C1096">
        <w:rPr>
          <w:rFonts w:ascii="David" w:hAnsi="David" w:cs="David"/>
          <w:sz w:val="28"/>
          <w:szCs w:val="28"/>
          <w:rtl/>
        </w:rPr>
        <w:t xml:space="preserve"> 29-19. </w:t>
      </w:r>
    </w:p>
    <w:p w14:paraId="42638343" w14:textId="2400A11E" w:rsidR="0011157C" w:rsidRPr="009C1096" w:rsidRDefault="00745781" w:rsidP="00D527D3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  <w:rtl/>
        </w:rPr>
      </w:pPr>
      <w:r w:rsidRPr="009C1096">
        <w:rPr>
          <w:rFonts w:ascii="David" w:hAnsi="David" w:cs="David"/>
          <w:sz w:val="28"/>
          <w:szCs w:val="28"/>
          <w:rtl/>
        </w:rPr>
        <w:t xml:space="preserve">א'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תדמור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 xml:space="preserve">, "ימין בוכה שמאל ממסגר", בתוך: א' </w:t>
      </w:r>
      <w:proofErr w:type="spellStart"/>
      <w:r w:rsidRPr="009C1096">
        <w:rPr>
          <w:rFonts w:ascii="David" w:hAnsi="David" w:cs="David"/>
          <w:sz w:val="28"/>
          <w:szCs w:val="28"/>
          <w:rtl/>
        </w:rPr>
        <w:t>תדמור</w:t>
      </w:r>
      <w:proofErr w:type="spellEnd"/>
      <w:r w:rsidRPr="009C1096">
        <w:rPr>
          <w:rFonts w:ascii="David" w:hAnsi="David" w:cs="David"/>
          <w:sz w:val="28"/>
          <w:szCs w:val="28"/>
          <w:rtl/>
        </w:rPr>
        <w:t>,</w:t>
      </w:r>
      <w:r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 </w:t>
      </w:r>
      <w:r w:rsidR="004E6EBE" w:rsidRPr="009C1096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>מדוע אתה מצביע ימין ומקבל שמאל?,</w:t>
      </w:r>
      <w:r w:rsidR="004E6EBE" w:rsidRPr="009C1096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 אשקלון: סלע מאיר</w:t>
      </w:r>
      <w:r w:rsidR="004E6EBE" w:rsidRPr="009C1096">
        <w:rPr>
          <w:rFonts w:ascii="David" w:hAnsi="David" w:cs="David"/>
          <w:sz w:val="28"/>
          <w:szCs w:val="28"/>
          <w:rtl/>
        </w:rPr>
        <w:t xml:space="preserve">, 2017, עמ' 93-85. </w:t>
      </w:r>
      <w:r w:rsidR="00FD6202" w:rsidRPr="009C1096">
        <w:rPr>
          <w:rFonts w:ascii="David" w:hAnsi="David" w:cs="David"/>
          <w:sz w:val="28"/>
          <w:szCs w:val="28"/>
          <w:rtl/>
        </w:rPr>
        <w:t xml:space="preserve"> </w:t>
      </w:r>
      <w:r w:rsidRPr="009C1096">
        <w:rPr>
          <w:rFonts w:ascii="David" w:hAnsi="David" w:cs="David"/>
          <w:sz w:val="28"/>
          <w:szCs w:val="28"/>
          <w:rtl/>
        </w:rPr>
        <w:t xml:space="preserve"> </w:t>
      </w:r>
      <w:r w:rsidR="00FD5CD1" w:rsidRPr="009C1096">
        <w:rPr>
          <w:rFonts w:ascii="David" w:hAnsi="David" w:cs="David"/>
          <w:sz w:val="28"/>
          <w:szCs w:val="28"/>
          <w:rtl/>
        </w:rPr>
        <w:t xml:space="preserve"> </w:t>
      </w:r>
    </w:p>
    <w:bookmarkEnd w:id="0"/>
    <w:p w14:paraId="04D3CF79" w14:textId="77777777" w:rsidR="00D527D3" w:rsidRPr="009C1096" w:rsidRDefault="00D527D3" w:rsidP="00D527D3">
      <w:pPr>
        <w:rPr>
          <w:rFonts w:ascii="David" w:hAnsi="David" w:cs="David"/>
          <w:sz w:val="28"/>
          <w:szCs w:val="28"/>
          <w:rtl/>
        </w:rPr>
      </w:pPr>
    </w:p>
    <w:sectPr w:rsidR="00D527D3" w:rsidRPr="009C1096" w:rsidSect="002037CE"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2208"/>
    <w:multiLevelType w:val="hybridMultilevel"/>
    <w:tmpl w:val="50043828"/>
    <w:lvl w:ilvl="0" w:tplc="F6A84F22">
      <w:start w:val="1"/>
      <w:numFmt w:val="decimal"/>
      <w:lvlText w:val="%1."/>
      <w:lvlJc w:val="left"/>
      <w:pPr>
        <w:ind w:left="643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08CD"/>
    <w:multiLevelType w:val="hybridMultilevel"/>
    <w:tmpl w:val="4BB8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458A"/>
    <w:multiLevelType w:val="hybridMultilevel"/>
    <w:tmpl w:val="579EC24C"/>
    <w:lvl w:ilvl="0" w:tplc="8D36D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E"/>
    <w:rsid w:val="00063210"/>
    <w:rsid w:val="0011157C"/>
    <w:rsid w:val="00196CD0"/>
    <w:rsid w:val="001D3063"/>
    <w:rsid w:val="002037CE"/>
    <w:rsid w:val="00211703"/>
    <w:rsid w:val="002F3F27"/>
    <w:rsid w:val="003B28B4"/>
    <w:rsid w:val="003D1D5E"/>
    <w:rsid w:val="00442257"/>
    <w:rsid w:val="004E6EBE"/>
    <w:rsid w:val="005C3A55"/>
    <w:rsid w:val="00745781"/>
    <w:rsid w:val="00770D65"/>
    <w:rsid w:val="007F4CEB"/>
    <w:rsid w:val="0088128F"/>
    <w:rsid w:val="008F0519"/>
    <w:rsid w:val="009C1096"/>
    <w:rsid w:val="00A22908"/>
    <w:rsid w:val="00A72487"/>
    <w:rsid w:val="00B125C4"/>
    <w:rsid w:val="00C00ABE"/>
    <w:rsid w:val="00C42519"/>
    <w:rsid w:val="00C8412D"/>
    <w:rsid w:val="00D13918"/>
    <w:rsid w:val="00D527D3"/>
    <w:rsid w:val="00D82516"/>
    <w:rsid w:val="00DF0AD6"/>
    <w:rsid w:val="00E601FD"/>
    <w:rsid w:val="00ED2E0D"/>
    <w:rsid w:val="00EF66F8"/>
    <w:rsid w:val="00F0019A"/>
    <w:rsid w:val="00F01799"/>
    <w:rsid w:val="00F20D84"/>
    <w:rsid w:val="00FD5CD1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C9E9"/>
  <w15:chartTrackingRefBased/>
  <w15:docId w15:val="{723DE4C5-F891-45AD-BC28-5F20F9B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Teitelbaum</dc:creator>
  <cp:keywords/>
  <dc:description/>
  <cp:lastModifiedBy>יצחק ש' רקנטי</cp:lastModifiedBy>
  <cp:revision>2</cp:revision>
  <dcterms:created xsi:type="dcterms:W3CDTF">2019-10-22T06:36:00Z</dcterms:created>
  <dcterms:modified xsi:type="dcterms:W3CDTF">2019-10-22T06:36:00Z</dcterms:modified>
</cp:coreProperties>
</file>